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2687">
      <w:pPr>
        <w:pStyle w:val="Heading1"/>
      </w:pPr>
      <w:r>
        <w:t xml:space="preserve">Literacy/Strategies, </w:t>
      </w:r>
      <w:r>
        <w:rPr>
          <w:sz w:val="24"/>
        </w:rPr>
        <w:t>Angela Bray</w:t>
      </w:r>
    </w:p>
    <w:p w:rsidR="00000000" w:rsidRDefault="00B92687">
      <w:pPr>
        <w:pStyle w:val="NormalWeb"/>
        <w:rPr>
          <w:rFonts w:ascii="Arial" w:hAnsi="Arial"/>
          <w:color w:val="000000"/>
          <w:sz w:val="20"/>
        </w:rPr>
      </w:pPr>
      <w:r>
        <w:rPr>
          <w:rFonts w:ascii="Arial" w:hAnsi="Arial"/>
          <w:color w:val="000000"/>
          <w:sz w:val="20"/>
        </w:rPr>
        <w:t>Some resources I wanted to share with you from a night class I had taken during the summer.  I hope you find this information useful!  The book mentioned below is a must read for all teachers!</w:t>
      </w:r>
    </w:p>
    <w:p w:rsidR="00000000" w:rsidRDefault="00B92687">
      <w:pPr>
        <w:pStyle w:val="NormalWeb"/>
        <w:rPr>
          <w:rFonts w:ascii="Arial" w:hAnsi="Arial"/>
          <w:b/>
          <w:color w:val="000000"/>
          <w:sz w:val="20"/>
        </w:rPr>
      </w:pPr>
      <w:r>
        <w:rPr>
          <w:rFonts w:ascii="Arial" w:hAnsi="Arial"/>
          <w:color w:val="000000"/>
          <w:sz w:val="20"/>
        </w:rPr>
        <w:t xml:space="preserve">              </w:t>
      </w:r>
      <w:r>
        <w:rPr>
          <w:rFonts w:ascii="Arial" w:hAnsi="Arial"/>
          <w:b/>
          <w:color w:val="000000"/>
          <w:sz w:val="20"/>
        </w:rPr>
        <w:t>****************</w:t>
      </w:r>
      <w:r>
        <w:rPr>
          <w:rFonts w:ascii="Arial" w:hAnsi="Arial"/>
          <w:b/>
          <w:color w:val="000000"/>
          <w:sz w:val="20"/>
        </w:rPr>
        <w:t>***************************************************************************</w:t>
      </w:r>
    </w:p>
    <w:p w:rsidR="00000000" w:rsidRDefault="00B92687">
      <w:pPr>
        <w:pStyle w:val="NormalWeb"/>
        <w:rPr>
          <w:rFonts w:ascii="Arial" w:hAnsi="Arial"/>
          <w:color w:val="000000"/>
        </w:rPr>
      </w:pPr>
      <w:r>
        <w:rPr>
          <w:rFonts w:ascii="Arial" w:hAnsi="Arial"/>
          <w:b/>
          <w:i/>
          <w:color w:val="000000"/>
        </w:rPr>
        <w:t>Teach With Your Heart:  Lessons I Learned from the Freedom Writers</w:t>
      </w:r>
      <w:r>
        <w:rPr>
          <w:rFonts w:ascii="Arial" w:hAnsi="Arial"/>
          <w:color w:val="000000"/>
        </w:rPr>
        <w:t xml:space="preserve"> by Erin Gruwell (January 2007)</w:t>
      </w:r>
    </w:p>
    <w:p w:rsidR="00000000" w:rsidRDefault="00B92687">
      <w:pPr>
        <w:rPr>
          <w:rFonts w:ascii="Arial" w:hAnsi="Arial"/>
          <w:b/>
        </w:rPr>
      </w:pPr>
      <w:r>
        <w:rPr>
          <w:rFonts w:ascii="Arial" w:hAnsi="Arial"/>
          <w:sz w:val="20"/>
        </w:rPr>
        <w:t>In this memoir and call to arms, Erin Gruwell, the dynamic young teacher who nurtu</w:t>
      </w:r>
      <w:r>
        <w:rPr>
          <w:rFonts w:ascii="Arial" w:hAnsi="Arial"/>
          <w:sz w:val="20"/>
        </w:rPr>
        <w:t xml:space="preserve">red a remarkable group of high school students from Long Beach, California, who called themselves the Freedom Writers, picks up where </w:t>
      </w:r>
      <w:r>
        <w:rPr>
          <w:rFonts w:ascii="Arial" w:hAnsi="Arial"/>
          <w:i/>
          <w:sz w:val="20"/>
        </w:rPr>
        <w:t>The Freedom Writers Diary</w:t>
      </w:r>
      <w:r>
        <w:rPr>
          <w:rFonts w:ascii="Arial" w:hAnsi="Arial"/>
          <w:sz w:val="20"/>
        </w:rPr>
        <w:t xml:space="preserve"> (and the movie </w:t>
      </w:r>
      <w:r>
        <w:rPr>
          <w:rFonts w:ascii="Arial" w:hAnsi="Arial"/>
          <w:i/>
          <w:sz w:val="20"/>
        </w:rPr>
        <w:t>The Freedom Writers</w:t>
      </w:r>
      <w:r>
        <w:rPr>
          <w:rFonts w:ascii="Arial" w:hAnsi="Arial"/>
          <w:sz w:val="20"/>
        </w:rPr>
        <w:t xml:space="preserve">) end and catches the reader up to where they are today. </w:t>
      </w:r>
      <w:r>
        <w:rPr>
          <w:rFonts w:ascii="Arial" w:hAnsi="Arial"/>
          <w:i/>
          <w:sz w:val="20"/>
        </w:rPr>
        <w:t>Teach</w:t>
      </w:r>
      <w:r>
        <w:rPr>
          <w:rFonts w:ascii="Arial" w:hAnsi="Arial"/>
          <w:i/>
          <w:sz w:val="20"/>
        </w:rPr>
        <w:t xml:space="preserve"> with Your Heart</w:t>
      </w:r>
      <w:r>
        <w:rPr>
          <w:rFonts w:ascii="Arial" w:hAnsi="Arial"/>
          <w:sz w:val="20"/>
        </w:rPr>
        <w:t xml:space="preserve"> will include the Freedom Writers’ unforgettable trip to Auschwitz, where they met with Holocaust survivors; toured the attic of their beloved Anne Frank (Gruwell had the kids read Anne’s </w:t>
      </w:r>
      <w:r>
        <w:rPr>
          <w:rFonts w:ascii="Arial" w:hAnsi="Arial"/>
          <w:i/>
          <w:sz w:val="20"/>
        </w:rPr>
        <w:t>Diary</w:t>
      </w:r>
      <w:r>
        <w:rPr>
          <w:rFonts w:ascii="Arial" w:hAnsi="Arial"/>
          <w:sz w:val="20"/>
        </w:rPr>
        <w:t xml:space="preserve"> in </w:t>
      </w:r>
      <w:r>
        <w:rPr>
          <w:rFonts w:ascii="Arial" w:hAnsi="Arial"/>
          <w:i/>
          <w:sz w:val="20"/>
        </w:rPr>
        <w:t>The Freedom Writers Diary</w:t>
      </w:r>
      <w:r>
        <w:rPr>
          <w:rFonts w:ascii="Arial" w:hAnsi="Arial"/>
          <w:sz w:val="20"/>
        </w:rPr>
        <w:t xml:space="preserve">); visited Bosnia </w:t>
      </w:r>
      <w:r>
        <w:rPr>
          <w:rFonts w:ascii="Arial" w:hAnsi="Arial"/>
          <w:sz w:val="20"/>
        </w:rPr>
        <w:t xml:space="preserve">with their friend Zlata Filipovich, and more. The book also includes what happened with the Freedom Writers as they made their way through college and graduation. Along the way, Gruwell includes lessons for parents and teachers about what </w:t>
      </w:r>
      <w:r>
        <w:rPr>
          <w:rFonts w:ascii="Arial" w:hAnsi="Arial"/>
          <w:i/>
          <w:sz w:val="20"/>
        </w:rPr>
        <w:t>she</w:t>
      </w:r>
      <w:r>
        <w:rPr>
          <w:rFonts w:ascii="Arial" w:hAnsi="Arial"/>
          <w:sz w:val="20"/>
        </w:rPr>
        <w:t xml:space="preserve"> learned from </w:t>
      </w:r>
      <w:r>
        <w:rPr>
          <w:rFonts w:ascii="Arial" w:hAnsi="Arial"/>
          <w:sz w:val="20"/>
        </w:rPr>
        <w:t xml:space="preserve">her remarkable band of students. </w:t>
      </w:r>
      <w:r>
        <w:rPr>
          <w:rFonts w:ascii="Arial" w:hAnsi="Arial"/>
          <w:sz w:val="20"/>
        </w:rPr>
        <w:br/>
      </w:r>
      <w:r>
        <w:rPr>
          <w:rFonts w:ascii="Arial" w:hAnsi="Arial"/>
          <w:sz w:val="20"/>
        </w:rPr>
        <w:br/>
        <w:t>In this passionate, poignant, and deeply personal memoir, Gruwell tells the tale of her journey through the emotional peaks and valleys on the front lines of our nation’s educational system and her commitment to awaken pe</w:t>
      </w:r>
      <w:r>
        <w:rPr>
          <w:rFonts w:ascii="Arial" w:hAnsi="Arial"/>
          <w:sz w:val="20"/>
        </w:rPr>
        <w:t xml:space="preserve">rsonal power in students and people everyone else discounts. </w:t>
      </w:r>
      <w:r>
        <w:rPr>
          <w:rFonts w:ascii="Arial" w:hAnsi="Arial"/>
          <w:i/>
          <w:sz w:val="20"/>
        </w:rPr>
        <w:t xml:space="preserve">Teach with Your Heart </w:t>
      </w:r>
      <w:r>
        <w:rPr>
          <w:rFonts w:ascii="Arial" w:hAnsi="Arial"/>
          <w:sz w:val="20"/>
        </w:rPr>
        <w:t>is a mesmerizing story of one young woman’s personal odyssey and of her remarkable ability to encourage others to follow in her footsteps.</w:t>
      </w:r>
      <w:r>
        <w:rPr>
          <w:rFonts w:ascii="Arial" w:hAnsi="Arial"/>
          <w:sz w:val="20"/>
        </w:rPr>
        <w:br/>
      </w:r>
      <w:r>
        <w:rPr>
          <w:rFonts w:ascii="Arial" w:hAnsi="Arial"/>
          <w:sz w:val="20"/>
        </w:rPr>
        <w:br/>
      </w:r>
      <w:r>
        <w:rPr>
          <w:rFonts w:ascii="Arial" w:hAnsi="Arial"/>
          <w:i/>
          <w:sz w:val="20"/>
        </w:rPr>
        <w:t>Teach with Your Heart</w:t>
      </w:r>
      <w:r>
        <w:rPr>
          <w:rFonts w:ascii="Arial" w:hAnsi="Arial"/>
          <w:sz w:val="20"/>
        </w:rPr>
        <w:t xml:space="preserve"> is marked b</w:t>
      </w:r>
      <w:r>
        <w:rPr>
          <w:rFonts w:ascii="Arial" w:hAnsi="Arial"/>
          <w:sz w:val="20"/>
        </w:rPr>
        <w:t>y the enviable radiance and irrepressible force of nature that is Erin Gruwell and her unbelievable determination to ensure that education in the United States truly meets the needs of every student.</w:t>
      </w:r>
    </w:p>
    <w:p w:rsidR="00000000" w:rsidRDefault="00B92687">
      <w:pPr>
        <w:rPr>
          <w:rFonts w:ascii="Arial" w:hAnsi="Arial"/>
          <w:b/>
        </w:rPr>
      </w:pPr>
    </w:p>
    <w:p w:rsidR="00000000" w:rsidRDefault="00B92687">
      <w:pPr>
        <w:rPr>
          <w:rFonts w:ascii="Arial" w:hAnsi="Arial"/>
          <w:b/>
        </w:rPr>
      </w:pPr>
      <w:r>
        <w:rPr>
          <w:rFonts w:ascii="Arial" w:hAnsi="Arial"/>
          <w:b/>
        </w:rPr>
        <w:t xml:space="preserve">              *****************************************</w:t>
      </w:r>
      <w:r>
        <w:rPr>
          <w:rFonts w:ascii="Arial" w:hAnsi="Arial"/>
          <w:b/>
        </w:rPr>
        <w:t>*********************************</w:t>
      </w:r>
    </w:p>
    <w:p w:rsidR="00000000" w:rsidRDefault="00B92687">
      <w:pPr>
        <w:rPr>
          <w:rFonts w:ascii="Arial" w:hAnsi="Arial"/>
          <w:b/>
        </w:rPr>
      </w:pPr>
    </w:p>
    <w:p w:rsidR="00000000" w:rsidRDefault="00B92687">
      <w:pPr>
        <w:rPr>
          <w:rFonts w:ascii="Arial" w:hAnsi="Arial"/>
          <w:sz w:val="20"/>
        </w:rPr>
      </w:pPr>
      <w:r>
        <w:rPr>
          <w:rFonts w:ascii="Arial" w:hAnsi="Arial"/>
          <w:b/>
          <w:sz w:val="20"/>
        </w:rPr>
        <w:t xml:space="preserve">“Bloom’s Taxonomy” </w:t>
      </w:r>
      <w:r>
        <w:rPr>
          <w:rFonts w:ascii="Arial" w:hAnsi="Arial"/>
          <w:sz w:val="20"/>
        </w:rPr>
        <w:t>This site provides useful verbs, sample question stems, and potential activities and products for each level of Bloom’s.</w:t>
      </w:r>
    </w:p>
    <w:p w:rsidR="00000000" w:rsidRDefault="00B92687">
      <w:pPr>
        <w:rPr>
          <w:rFonts w:ascii="Arial" w:hAnsi="Arial"/>
          <w:b/>
        </w:rPr>
      </w:pPr>
      <w:hyperlink r:id="rId4" w:history="1">
        <w:r>
          <w:rPr>
            <w:rStyle w:val="Hyperlink"/>
            <w:rFonts w:ascii="Arial" w:hAnsi="Arial"/>
            <w:sz w:val="20"/>
          </w:rPr>
          <w:t>http://w</w:t>
        </w:r>
        <w:r>
          <w:rPr>
            <w:rStyle w:val="Hyperlink"/>
            <w:rFonts w:ascii="Arial" w:hAnsi="Arial"/>
            <w:sz w:val="20"/>
          </w:rPr>
          <w:t>ww.teachers.ash.org.au/res</w:t>
        </w:r>
        <w:r>
          <w:rPr>
            <w:rStyle w:val="Hyperlink"/>
            <w:rFonts w:ascii="Arial" w:hAnsi="Arial"/>
            <w:sz w:val="20"/>
          </w:rPr>
          <w:t>e</w:t>
        </w:r>
        <w:r>
          <w:rPr>
            <w:rStyle w:val="Hyperlink"/>
            <w:rFonts w:ascii="Arial" w:hAnsi="Arial"/>
            <w:sz w:val="20"/>
          </w:rPr>
          <w:t>archskills/dalton.htm</w:t>
        </w:r>
      </w:hyperlink>
    </w:p>
    <w:p w:rsidR="00000000" w:rsidRDefault="00B92687">
      <w:pPr>
        <w:rPr>
          <w:b/>
        </w:rPr>
      </w:pPr>
    </w:p>
    <w:p w:rsidR="00000000" w:rsidRDefault="00B92687">
      <w:pPr>
        <w:rPr>
          <w:rFonts w:ascii="Arial" w:hAnsi="Arial"/>
          <w:b/>
          <w:sz w:val="20"/>
        </w:rPr>
      </w:pPr>
      <w:r>
        <w:rPr>
          <w:b/>
        </w:rPr>
        <w:t>“</w:t>
      </w:r>
      <w:r>
        <w:rPr>
          <w:rFonts w:ascii="Arial" w:hAnsi="Arial"/>
          <w:b/>
          <w:sz w:val="20"/>
        </w:rPr>
        <w:t>Classroom Strategies for Encouraging Collaborative Discussion</w:t>
      </w:r>
      <w:r>
        <w:rPr>
          <w:b/>
        </w:rPr>
        <w:t xml:space="preserve">”:  </w:t>
      </w:r>
      <w:r>
        <w:rPr>
          <w:rFonts w:ascii="Arial" w:hAnsi="Arial"/>
          <w:sz w:val="20"/>
        </w:rPr>
        <w:t>This article is written primarily for English as a second language (ESL), bilingual and mainstream teachers who have English language learn</w:t>
      </w:r>
      <w:r>
        <w:rPr>
          <w:rFonts w:ascii="Arial" w:hAnsi="Arial"/>
          <w:sz w:val="20"/>
        </w:rPr>
        <w:t>ers in their classroom. The methods and activities described throughout can be successfully adapted for use with elementary, middle, and high school students.</w:t>
      </w:r>
    </w:p>
    <w:p w:rsidR="00000000" w:rsidRDefault="00B92687">
      <w:pPr>
        <w:rPr>
          <w:rFonts w:ascii="Arial" w:hAnsi="Arial"/>
          <w:b/>
        </w:rPr>
      </w:pPr>
      <w:hyperlink r:id="rId5" w:history="1">
        <w:r>
          <w:rPr>
            <w:rStyle w:val="Hyperlink"/>
            <w:rFonts w:ascii="Arial" w:hAnsi="Arial"/>
            <w:sz w:val="20"/>
          </w:rPr>
          <w:t>http://www.ncela.gwu.edu/p</w:t>
        </w:r>
        <w:r>
          <w:rPr>
            <w:rStyle w:val="Hyperlink"/>
            <w:rFonts w:ascii="Arial" w:hAnsi="Arial"/>
            <w:sz w:val="20"/>
          </w:rPr>
          <w:t>u</w:t>
        </w:r>
        <w:r>
          <w:rPr>
            <w:rStyle w:val="Hyperlink"/>
            <w:rFonts w:ascii="Arial" w:hAnsi="Arial"/>
            <w:sz w:val="20"/>
          </w:rPr>
          <w:t>bs/dir</w:t>
        </w:r>
        <w:r>
          <w:rPr>
            <w:rStyle w:val="Hyperlink"/>
            <w:rFonts w:ascii="Arial" w:hAnsi="Arial"/>
            <w:sz w:val="20"/>
          </w:rPr>
          <w:t>ections/1</w:t>
        </w:r>
        <w:r>
          <w:rPr>
            <w:rStyle w:val="Hyperlink"/>
            <w:rFonts w:ascii="Arial" w:hAnsi="Arial"/>
            <w:sz w:val="20"/>
          </w:rPr>
          <w:t>2</w:t>
        </w:r>
        <w:r>
          <w:rPr>
            <w:rStyle w:val="Hyperlink"/>
            <w:rFonts w:ascii="Arial" w:hAnsi="Arial"/>
            <w:sz w:val="20"/>
          </w:rPr>
          <w:t>.htm</w:t>
        </w:r>
      </w:hyperlink>
    </w:p>
    <w:p w:rsidR="00000000" w:rsidRDefault="00B92687">
      <w:pPr>
        <w:rPr>
          <w:rFonts w:ascii="Arial" w:hAnsi="Arial"/>
          <w:b/>
        </w:rPr>
      </w:pPr>
    </w:p>
    <w:p w:rsidR="00000000" w:rsidRDefault="00B92687">
      <w:pPr>
        <w:rPr>
          <w:rFonts w:ascii="Arial" w:hAnsi="Arial"/>
          <w:b/>
          <w:sz w:val="20"/>
        </w:rPr>
      </w:pPr>
      <w:r>
        <w:rPr>
          <w:rFonts w:ascii="Arial" w:hAnsi="Arial"/>
          <w:b/>
          <w:sz w:val="20"/>
        </w:rPr>
        <w:t>“Creating Rubrics:  Tools You Can Use”</w:t>
      </w:r>
    </w:p>
    <w:p w:rsidR="00000000" w:rsidRDefault="00B92687">
      <w:pPr>
        <w:rPr>
          <w:rFonts w:ascii="Arial" w:hAnsi="Arial"/>
          <w:b/>
          <w:sz w:val="20"/>
        </w:rPr>
      </w:pPr>
      <w:hyperlink r:id="rId6" w:history="1">
        <w:r>
          <w:rPr>
            <w:rStyle w:val="Hyperlink"/>
            <w:rFonts w:ascii="Arial" w:hAnsi="Arial"/>
            <w:b/>
            <w:sz w:val="20"/>
          </w:rPr>
          <w:t>http://www.education-w</w:t>
        </w:r>
        <w:r>
          <w:rPr>
            <w:rStyle w:val="Hyperlink"/>
            <w:rFonts w:ascii="Arial" w:hAnsi="Arial"/>
            <w:b/>
            <w:sz w:val="20"/>
          </w:rPr>
          <w:t>o</w:t>
        </w:r>
        <w:r>
          <w:rPr>
            <w:rStyle w:val="Hyperlink"/>
            <w:rFonts w:ascii="Arial" w:hAnsi="Arial"/>
            <w:b/>
            <w:sz w:val="20"/>
          </w:rPr>
          <w:t>rld.com/a_curr/curr248.shtml</w:t>
        </w:r>
      </w:hyperlink>
    </w:p>
    <w:p w:rsidR="00000000" w:rsidRDefault="00B92687">
      <w:pPr>
        <w:rPr>
          <w:rFonts w:ascii="Arial" w:hAnsi="Arial"/>
          <w:b/>
        </w:rPr>
      </w:pPr>
    </w:p>
    <w:p w:rsidR="00000000" w:rsidRDefault="00B92687">
      <w:pPr>
        <w:rPr>
          <w:rFonts w:ascii="Arial" w:hAnsi="Arial"/>
          <w:sz w:val="20"/>
        </w:rPr>
      </w:pPr>
      <w:r>
        <w:rPr>
          <w:rFonts w:ascii="Arial" w:hAnsi="Arial"/>
          <w:b/>
        </w:rPr>
        <w:t xml:space="preserve"> </w:t>
      </w:r>
      <w:r>
        <w:rPr>
          <w:rFonts w:ascii="Arial" w:hAnsi="Arial"/>
          <w:b/>
          <w:sz w:val="20"/>
        </w:rPr>
        <w:t xml:space="preserve">“Learning Domains or Bloom’s Taxonomy”  </w:t>
      </w:r>
    </w:p>
    <w:p w:rsidR="00000000" w:rsidRDefault="00B92687">
      <w:pPr>
        <w:rPr>
          <w:rFonts w:ascii="Arial" w:hAnsi="Arial"/>
          <w:b/>
        </w:rPr>
      </w:pPr>
      <w:hyperlink r:id="rId7" w:history="1">
        <w:r>
          <w:rPr>
            <w:rStyle w:val="Hyperlink"/>
            <w:rFonts w:ascii="Arial" w:hAnsi="Arial"/>
            <w:sz w:val="20"/>
          </w:rPr>
          <w:t>http://www.nwlink.com</w:t>
        </w:r>
        <w:r>
          <w:rPr>
            <w:rStyle w:val="Hyperlink"/>
            <w:rFonts w:ascii="Arial" w:hAnsi="Arial"/>
            <w:sz w:val="20"/>
          </w:rPr>
          <w:t>/</w:t>
        </w:r>
        <w:r>
          <w:rPr>
            <w:rStyle w:val="Hyperlink"/>
            <w:rFonts w:ascii="Arial" w:hAnsi="Arial"/>
            <w:sz w:val="20"/>
          </w:rPr>
          <w:t>~donclark/hrd/bloom.html</w:t>
        </w:r>
      </w:hyperlink>
    </w:p>
    <w:p w:rsidR="00000000" w:rsidRDefault="00B92687">
      <w:pPr>
        <w:rPr>
          <w:rFonts w:ascii="Arial" w:hAnsi="Arial"/>
          <w:b/>
        </w:rPr>
      </w:pPr>
    </w:p>
    <w:p w:rsidR="00000000" w:rsidRDefault="00B92687">
      <w:pPr>
        <w:rPr>
          <w:rFonts w:ascii="Arial" w:hAnsi="Arial"/>
          <w:sz w:val="20"/>
        </w:rPr>
      </w:pPr>
      <w:r>
        <w:rPr>
          <w:rFonts w:ascii="Arial" w:hAnsi="Arial"/>
          <w:b/>
          <w:sz w:val="20"/>
        </w:rPr>
        <w:t xml:space="preserve">“Lesson Plan Ideas for Multiple Intelligences” </w:t>
      </w:r>
      <w:r>
        <w:rPr>
          <w:rFonts w:ascii="Arial" w:hAnsi="Arial"/>
          <w:sz w:val="20"/>
        </w:rPr>
        <w:t xml:space="preserve">Lesson starters to jump start your creative thinking on how to incorporate into daily lessons.  </w:t>
      </w:r>
    </w:p>
    <w:p w:rsidR="00000000" w:rsidRDefault="00B92687">
      <w:pPr>
        <w:rPr>
          <w:rFonts w:ascii="Arial" w:hAnsi="Arial"/>
          <w:b/>
        </w:rPr>
      </w:pPr>
      <w:hyperlink r:id="rId8" w:history="1">
        <w:r>
          <w:rPr>
            <w:rStyle w:val="Hyperlink"/>
            <w:rFonts w:ascii="Arial" w:hAnsi="Arial"/>
            <w:sz w:val="20"/>
          </w:rPr>
          <w:t>http://www.lth3.k12.il.us/rhampton/</w:t>
        </w:r>
        <w:r>
          <w:rPr>
            <w:rStyle w:val="Hyperlink"/>
            <w:rFonts w:ascii="Arial" w:hAnsi="Arial"/>
            <w:sz w:val="20"/>
          </w:rPr>
          <w:t>m</w:t>
        </w:r>
        <w:r>
          <w:rPr>
            <w:rStyle w:val="Hyperlink"/>
            <w:rFonts w:ascii="Arial" w:hAnsi="Arial"/>
            <w:sz w:val="20"/>
          </w:rPr>
          <w:t>i/</w:t>
        </w:r>
        <w:r>
          <w:rPr>
            <w:rStyle w:val="Hyperlink"/>
            <w:rFonts w:ascii="Arial" w:hAnsi="Arial"/>
            <w:sz w:val="20"/>
          </w:rPr>
          <w:t>L</w:t>
        </w:r>
        <w:r>
          <w:rPr>
            <w:rStyle w:val="Hyperlink"/>
            <w:rFonts w:ascii="Arial" w:hAnsi="Arial"/>
            <w:sz w:val="20"/>
          </w:rPr>
          <w:t>e</w:t>
        </w:r>
        <w:r>
          <w:rPr>
            <w:rStyle w:val="Hyperlink"/>
            <w:rFonts w:ascii="Arial" w:hAnsi="Arial"/>
            <w:sz w:val="20"/>
          </w:rPr>
          <w:t>sso</w:t>
        </w:r>
        <w:r>
          <w:rPr>
            <w:rStyle w:val="Hyperlink"/>
            <w:rFonts w:ascii="Arial" w:hAnsi="Arial"/>
            <w:sz w:val="20"/>
          </w:rPr>
          <w:t>n</w:t>
        </w:r>
        <w:r>
          <w:rPr>
            <w:rStyle w:val="Hyperlink"/>
            <w:rFonts w:ascii="Arial" w:hAnsi="Arial"/>
            <w:sz w:val="20"/>
          </w:rPr>
          <w:t>Pl</w:t>
        </w:r>
        <w:r>
          <w:rPr>
            <w:rStyle w:val="Hyperlink"/>
            <w:rFonts w:ascii="Arial" w:hAnsi="Arial"/>
            <w:sz w:val="20"/>
          </w:rPr>
          <w:t>a</w:t>
        </w:r>
        <w:r>
          <w:rPr>
            <w:rStyle w:val="Hyperlink"/>
            <w:rFonts w:ascii="Arial" w:hAnsi="Arial"/>
            <w:sz w:val="20"/>
          </w:rPr>
          <w:t>nIdea</w:t>
        </w:r>
        <w:r>
          <w:rPr>
            <w:rStyle w:val="Hyperlink"/>
            <w:rFonts w:ascii="Arial" w:hAnsi="Arial"/>
            <w:sz w:val="20"/>
          </w:rPr>
          <w:t>s</w:t>
        </w:r>
        <w:r>
          <w:rPr>
            <w:rStyle w:val="Hyperlink"/>
            <w:rFonts w:ascii="Arial" w:hAnsi="Arial"/>
            <w:sz w:val="20"/>
          </w:rPr>
          <w:t>.htm</w:t>
        </w:r>
      </w:hyperlink>
    </w:p>
    <w:p w:rsidR="00000000" w:rsidRDefault="00B92687">
      <w:pPr>
        <w:rPr>
          <w:rFonts w:ascii="Arial" w:hAnsi="Arial"/>
          <w:b/>
        </w:rPr>
      </w:pPr>
    </w:p>
    <w:p w:rsidR="00000000" w:rsidRDefault="00B92687">
      <w:pPr>
        <w:rPr>
          <w:rFonts w:ascii="Arial" w:hAnsi="Arial"/>
          <w:b/>
          <w:sz w:val="20"/>
        </w:rPr>
      </w:pPr>
      <w:r>
        <w:rPr>
          <w:rFonts w:ascii="Arial" w:hAnsi="Arial"/>
          <w:b/>
          <w:sz w:val="20"/>
        </w:rPr>
        <w:t>“Questioning Strategies”</w:t>
      </w:r>
    </w:p>
    <w:p w:rsidR="00000000" w:rsidRDefault="00B92687">
      <w:pPr>
        <w:rPr>
          <w:rFonts w:ascii="Arial" w:hAnsi="Arial"/>
          <w:sz w:val="20"/>
        </w:rPr>
      </w:pPr>
      <w:hyperlink r:id="rId9" w:history="1">
        <w:r>
          <w:rPr>
            <w:rStyle w:val="Hyperlink"/>
            <w:rFonts w:ascii="Arial" w:hAnsi="Arial"/>
            <w:sz w:val="20"/>
          </w:rPr>
          <w:t>http://cte.udel.edu/TAbook/q</w:t>
        </w:r>
        <w:r>
          <w:rPr>
            <w:rStyle w:val="Hyperlink"/>
            <w:rFonts w:ascii="Arial" w:hAnsi="Arial"/>
            <w:sz w:val="20"/>
          </w:rPr>
          <w:t>u</w:t>
        </w:r>
        <w:r>
          <w:rPr>
            <w:rStyle w:val="Hyperlink"/>
            <w:rFonts w:ascii="Arial" w:hAnsi="Arial"/>
            <w:sz w:val="20"/>
          </w:rPr>
          <w:t>estion.html</w:t>
        </w:r>
      </w:hyperlink>
    </w:p>
    <w:p w:rsidR="00000000" w:rsidRDefault="00B92687">
      <w:pPr>
        <w:rPr>
          <w:rFonts w:ascii="Arial" w:hAnsi="Arial"/>
          <w:sz w:val="20"/>
        </w:rPr>
      </w:pPr>
    </w:p>
    <w:p w:rsidR="00000000" w:rsidRDefault="00B92687">
      <w:pPr>
        <w:rPr>
          <w:rFonts w:ascii="Arial" w:hAnsi="Arial"/>
          <w:sz w:val="20"/>
        </w:rPr>
      </w:pPr>
      <w:r>
        <w:rPr>
          <w:rFonts w:ascii="Arial" w:hAnsi="Arial"/>
          <w:b/>
          <w:sz w:val="20"/>
        </w:rPr>
        <w:t xml:space="preserve">“Teaching Styles” </w:t>
      </w:r>
      <w:r>
        <w:rPr>
          <w:rFonts w:ascii="Arial" w:hAnsi="Arial"/>
          <w:sz w:val="20"/>
        </w:rPr>
        <w:t>(Direct Instruc</w:t>
      </w:r>
      <w:r>
        <w:rPr>
          <w:rFonts w:ascii="Arial" w:hAnsi="Arial"/>
          <w:sz w:val="20"/>
        </w:rPr>
        <w:t>tion, Indirect Instruction, Discussion, Cooperative Learning, Self-Directed Instruction)</w:t>
      </w:r>
    </w:p>
    <w:p w:rsidR="00000000" w:rsidRDefault="00B92687">
      <w:pPr>
        <w:rPr>
          <w:rFonts w:ascii="Arial" w:hAnsi="Arial"/>
          <w:sz w:val="20"/>
        </w:rPr>
      </w:pPr>
      <w:hyperlink r:id="rId10" w:history="1">
        <w:r>
          <w:rPr>
            <w:rStyle w:val="Hyperlink"/>
            <w:rFonts w:ascii="Arial" w:hAnsi="Arial"/>
            <w:sz w:val="20"/>
          </w:rPr>
          <w:t>http://library.thinkquest.org/C005704</w:t>
        </w:r>
        <w:r>
          <w:rPr>
            <w:rStyle w:val="Hyperlink"/>
            <w:rFonts w:ascii="Arial" w:hAnsi="Arial"/>
            <w:sz w:val="20"/>
          </w:rPr>
          <w:t>/</w:t>
        </w:r>
        <w:r>
          <w:rPr>
            <w:rStyle w:val="Hyperlink"/>
            <w:rFonts w:ascii="Arial" w:hAnsi="Arial"/>
            <w:sz w:val="20"/>
          </w:rPr>
          <w:t>content_teaching_it_styles.php3</w:t>
        </w:r>
      </w:hyperlink>
    </w:p>
    <w:p w:rsidR="00000000" w:rsidRDefault="00B92687">
      <w:pPr>
        <w:rPr>
          <w:rFonts w:ascii="Arial" w:hAnsi="Arial"/>
          <w:b/>
          <w:sz w:val="20"/>
        </w:rPr>
      </w:pPr>
    </w:p>
    <w:p w:rsidR="00000000" w:rsidRDefault="00B92687">
      <w:pPr>
        <w:rPr>
          <w:rFonts w:ascii="Arial" w:hAnsi="Arial"/>
          <w:b/>
          <w:sz w:val="20"/>
        </w:rPr>
      </w:pPr>
      <w:r>
        <w:rPr>
          <w:rFonts w:ascii="Arial" w:hAnsi="Arial"/>
          <w:b/>
          <w:sz w:val="20"/>
        </w:rPr>
        <w:t xml:space="preserve">“The Art </w:t>
      </w:r>
      <w:r>
        <w:rPr>
          <w:rFonts w:ascii="Arial" w:hAnsi="Arial"/>
          <w:b/>
          <w:sz w:val="20"/>
        </w:rPr>
        <w:t>of Questioning”</w:t>
      </w:r>
    </w:p>
    <w:p w:rsidR="00000000" w:rsidRDefault="00B92687">
      <w:pPr>
        <w:rPr>
          <w:rFonts w:ascii="Arial" w:hAnsi="Arial"/>
          <w:sz w:val="20"/>
        </w:rPr>
      </w:pPr>
      <w:hyperlink r:id="rId11" w:history="1">
        <w:r>
          <w:rPr>
            <w:rStyle w:val="Hyperlink"/>
            <w:rFonts w:ascii="Arial" w:hAnsi="Arial"/>
            <w:sz w:val="20"/>
          </w:rPr>
          <w:t>http://scied.gsu.edu/Has</w:t>
        </w:r>
        <w:r>
          <w:rPr>
            <w:rStyle w:val="Hyperlink"/>
            <w:rFonts w:ascii="Arial" w:hAnsi="Arial"/>
            <w:sz w:val="20"/>
          </w:rPr>
          <w:t>s</w:t>
        </w:r>
        <w:r>
          <w:rPr>
            <w:rStyle w:val="Hyperlink"/>
            <w:rFonts w:ascii="Arial" w:hAnsi="Arial"/>
            <w:sz w:val="20"/>
          </w:rPr>
          <w:t>ard/mos/8.3c.html</w:t>
        </w:r>
      </w:hyperlink>
    </w:p>
    <w:p w:rsidR="00000000" w:rsidRDefault="00B92687">
      <w:pPr>
        <w:rPr>
          <w:rFonts w:ascii="Arial" w:hAnsi="Arial"/>
          <w:b/>
        </w:rPr>
      </w:pPr>
    </w:p>
    <w:p w:rsidR="00000000" w:rsidRDefault="00B92687">
      <w:pPr>
        <w:rPr>
          <w:rFonts w:ascii="Arial" w:hAnsi="Arial"/>
          <w:b/>
          <w:sz w:val="20"/>
        </w:rPr>
      </w:pPr>
      <w:r>
        <w:rPr>
          <w:rFonts w:ascii="Arial" w:hAnsi="Arial"/>
          <w:b/>
          <w:sz w:val="20"/>
        </w:rPr>
        <w:t>“Understanding Rubrics”</w:t>
      </w:r>
    </w:p>
    <w:p w:rsidR="00000000" w:rsidRDefault="00B92687">
      <w:pPr>
        <w:rPr>
          <w:rFonts w:ascii="Arial" w:hAnsi="Arial"/>
          <w:sz w:val="20"/>
        </w:rPr>
      </w:pPr>
      <w:hyperlink r:id="rId12" w:history="1">
        <w:r>
          <w:rPr>
            <w:rStyle w:val="Hyperlink"/>
            <w:rFonts w:ascii="Arial" w:hAnsi="Arial"/>
            <w:sz w:val="20"/>
          </w:rPr>
          <w:t>http://www.middleweb.com/rubricsHG</w:t>
        </w:r>
        <w:r>
          <w:rPr>
            <w:rStyle w:val="Hyperlink"/>
            <w:rFonts w:ascii="Arial" w:hAnsi="Arial"/>
            <w:sz w:val="20"/>
          </w:rPr>
          <w:t>.</w:t>
        </w:r>
        <w:r>
          <w:rPr>
            <w:rStyle w:val="Hyperlink"/>
            <w:rFonts w:ascii="Arial" w:hAnsi="Arial"/>
            <w:sz w:val="20"/>
          </w:rPr>
          <w:t>html</w:t>
        </w:r>
      </w:hyperlink>
    </w:p>
    <w:p w:rsidR="00000000" w:rsidRDefault="00B92687">
      <w:pPr>
        <w:rPr>
          <w:rFonts w:ascii="Arial" w:hAnsi="Arial"/>
          <w:b/>
        </w:rPr>
      </w:pPr>
    </w:p>
    <w:p w:rsidR="00000000" w:rsidRDefault="00B92687">
      <w:pPr>
        <w:rPr>
          <w:rFonts w:ascii="Arial" w:hAnsi="Arial"/>
          <w:color w:val="000000"/>
          <w:sz w:val="20"/>
        </w:rPr>
      </w:pPr>
      <w:r>
        <w:rPr>
          <w:rFonts w:ascii="Arial" w:hAnsi="Arial"/>
          <w:b/>
        </w:rPr>
        <w:t>“</w:t>
      </w:r>
      <w:r>
        <w:rPr>
          <w:rFonts w:ascii="Arial" w:hAnsi="Arial"/>
          <w:b/>
          <w:sz w:val="20"/>
        </w:rPr>
        <w:t>What are my L</w:t>
      </w:r>
      <w:r>
        <w:rPr>
          <w:rFonts w:ascii="Arial" w:hAnsi="Arial"/>
          <w:b/>
          <w:sz w:val="20"/>
        </w:rPr>
        <w:t xml:space="preserve">earning Strengths?”  </w:t>
      </w:r>
      <w:r>
        <w:rPr>
          <w:rFonts w:ascii="Arial" w:hAnsi="Arial"/>
          <w:color w:val="000000"/>
          <w:sz w:val="20"/>
        </w:rPr>
        <w:t xml:space="preserve">Research shows that all human beings have at least eight different types of intelligence. Depending on your background and age, some </w:t>
      </w:r>
      <w:proofErr w:type="gramStart"/>
      <w:r>
        <w:rPr>
          <w:rFonts w:ascii="Arial" w:hAnsi="Arial"/>
          <w:color w:val="000000"/>
          <w:sz w:val="20"/>
        </w:rPr>
        <w:t>intelligences</w:t>
      </w:r>
      <w:proofErr w:type="gramEnd"/>
      <w:r>
        <w:rPr>
          <w:rFonts w:ascii="Arial" w:hAnsi="Arial"/>
          <w:color w:val="000000"/>
          <w:sz w:val="20"/>
        </w:rPr>
        <w:t xml:space="preserve"> are more developed than others. This activity will help you find out what your strengths</w:t>
      </w:r>
      <w:r>
        <w:rPr>
          <w:rFonts w:ascii="Arial" w:hAnsi="Arial"/>
          <w:color w:val="000000"/>
          <w:sz w:val="20"/>
        </w:rPr>
        <w:t xml:space="preserve"> are. Knowing this, you can work to strengthen the other intelligences that you do not use as often.</w:t>
      </w:r>
    </w:p>
    <w:p w:rsidR="00000000" w:rsidRDefault="00B92687">
      <w:pPr>
        <w:rPr>
          <w:rFonts w:ascii="Arial" w:hAnsi="Arial"/>
          <w:sz w:val="20"/>
        </w:rPr>
      </w:pPr>
      <w:hyperlink r:id="rId13" w:history="1">
        <w:r>
          <w:rPr>
            <w:rStyle w:val="Hyperlink"/>
            <w:rFonts w:ascii="Arial" w:hAnsi="Arial"/>
            <w:sz w:val="20"/>
          </w:rPr>
          <w:t>http://www.ldrc.ca/projects/miinventor</w:t>
        </w:r>
        <w:r>
          <w:rPr>
            <w:rStyle w:val="Hyperlink"/>
            <w:rFonts w:ascii="Arial" w:hAnsi="Arial"/>
            <w:sz w:val="20"/>
          </w:rPr>
          <w:t>y</w:t>
        </w:r>
        <w:r>
          <w:rPr>
            <w:rStyle w:val="Hyperlink"/>
            <w:rFonts w:ascii="Arial" w:hAnsi="Arial"/>
            <w:sz w:val="20"/>
          </w:rPr>
          <w:t>/mitest.html</w:t>
        </w:r>
      </w:hyperlink>
    </w:p>
    <w:p w:rsidR="00000000" w:rsidRDefault="00B92687">
      <w:pPr>
        <w:rPr>
          <w:rFonts w:ascii="Arial" w:hAnsi="Arial"/>
          <w:sz w:val="20"/>
        </w:rPr>
      </w:pPr>
    </w:p>
    <w:p w:rsidR="00000000" w:rsidRDefault="00B92687">
      <w:pPr>
        <w:rPr>
          <w:rFonts w:ascii="Arial" w:hAnsi="Arial"/>
          <w:sz w:val="20"/>
        </w:rPr>
      </w:pPr>
      <w:r>
        <w:rPr>
          <w:rFonts w:ascii="Arial" w:hAnsi="Arial"/>
          <w:b/>
          <w:sz w:val="20"/>
        </w:rPr>
        <w:t>“Writing Lesson Plans:  Teachers’</w:t>
      </w:r>
      <w:r>
        <w:rPr>
          <w:rFonts w:ascii="Arial" w:hAnsi="Arial"/>
          <w:b/>
          <w:sz w:val="20"/>
        </w:rPr>
        <w:t xml:space="preserve"> Roles”  </w:t>
      </w:r>
    </w:p>
    <w:p w:rsidR="00000000" w:rsidRDefault="00B92687">
      <w:pPr>
        <w:rPr>
          <w:rFonts w:ascii="Arial" w:hAnsi="Arial"/>
          <w:sz w:val="20"/>
        </w:rPr>
      </w:pPr>
      <w:hyperlink r:id="rId14" w:history="1">
        <w:r>
          <w:rPr>
            <w:rStyle w:val="Hyperlink"/>
            <w:rFonts w:ascii="Arial" w:hAnsi="Arial"/>
            <w:sz w:val="20"/>
          </w:rPr>
          <w:t>http://www.huntington.edu/e</w:t>
        </w:r>
        <w:r>
          <w:rPr>
            <w:rStyle w:val="Hyperlink"/>
            <w:rFonts w:ascii="Arial" w:hAnsi="Arial"/>
            <w:sz w:val="20"/>
          </w:rPr>
          <w:t>d</w:t>
        </w:r>
        <w:r>
          <w:rPr>
            <w:rStyle w:val="Hyperlink"/>
            <w:rFonts w:ascii="Arial" w:hAnsi="Arial"/>
            <w:sz w:val="20"/>
          </w:rPr>
          <w:t>ucation/le</w:t>
        </w:r>
        <w:r>
          <w:rPr>
            <w:rStyle w:val="Hyperlink"/>
            <w:rFonts w:ascii="Arial" w:hAnsi="Arial"/>
            <w:sz w:val="20"/>
          </w:rPr>
          <w:t>s</w:t>
        </w:r>
        <w:r>
          <w:rPr>
            <w:rStyle w:val="Hyperlink"/>
            <w:rFonts w:ascii="Arial" w:hAnsi="Arial"/>
            <w:sz w:val="20"/>
          </w:rPr>
          <w:t>sonplanning/roles.html</w:t>
        </w:r>
      </w:hyperlink>
    </w:p>
    <w:p w:rsidR="00000000" w:rsidRDefault="00B92687">
      <w:pPr>
        <w:rPr>
          <w:rFonts w:ascii="Arial" w:hAnsi="Arial"/>
          <w:sz w:val="20"/>
        </w:rPr>
      </w:pPr>
    </w:p>
    <w:p w:rsidR="00000000" w:rsidRDefault="00B92687">
      <w:pPr>
        <w:rPr>
          <w:rFonts w:ascii="Arial" w:hAnsi="Arial"/>
          <w:sz w:val="20"/>
        </w:rPr>
      </w:pPr>
    </w:p>
    <w:p w:rsidR="00000000" w:rsidRDefault="00B92687">
      <w:pPr>
        <w:rPr>
          <w:rFonts w:ascii="Arial" w:hAnsi="Arial"/>
          <w:b/>
          <w:sz w:val="20"/>
        </w:rPr>
      </w:pPr>
    </w:p>
    <w:p w:rsidR="00000000" w:rsidRDefault="00B92687">
      <w:pPr>
        <w:rPr>
          <w:rFonts w:ascii="Arial" w:hAnsi="Arial"/>
          <w:color w:val="0000FF"/>
          <w:sz w:val="20"/>
          <w:u w:val="single"/>
        </w:rPr>
      </w:pPr>
    </w:p>
    <w:p w:rsidR="00000000" w:rsidRDefault="00B92687">
      <w:pPr>
        <w:rPr>
          <w:rFonts w:ascii="Arial" w:hAnsi="Arial"/>
          <w:sz w:val="20"/>
        </w:rPr>
      </w:pPr>
    </w:p>
    <w:p w:rsidR="00000000" w:rsidRDefault="00B92687">
      <w:pPr>
        <w:rPr>
          <w:rFonts w:ascii="Arial" w:hAnsi="Arial"/>
          <w:sz w:val="20"/>
        </w:rPr>
      </w:pPr>
    </w:p>
    <w:p w:rsidR="00000000" w:rsidRDefault="00B92687"/>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oNotTrackMoves/>
  <w:defaultTabStop w:val="72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687"/>
    <w:rsid w:val="00B926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cs="Arial"/>
      <w:b/>
      <w:color w:val="3682A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606420"/>
      <w:u w:val="single"/>
    </w:rPr>
  </w:style>
  <w:style w:type="paragraph" w:styleId="NormalWeb">
    <w:name w:val="Normal (Web)"/>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h3.k12.il.us/rhampton/mi/LessonPlanIdeas.htm" TargetMode="External"/><Relationship Id="rId13" Type="http://schemas.openxmlformats.org/officeDocument/2006/relationships/hyperlink" Target="http://www.ldrc.ca/projects/miinventory/mitest.html" TargetMode="External"/><Relationship Id="rId3" Type="http://schemas.openxmlformats.org/officeDocument/2006/relationships/webSettings" Target="webSettings.xml"/><Relationship Id="rId7" Type="http://schemas.openxmlformats.org/officeDocument/2006/relationships/hyperlink" Target="http://www.nwlink.com/~donclark/hrd/bloom.html" TargetMode="External"/><Relationship Id="rId12" Type="http://schemas.openxmlformats.org/officeDocument/2006/relationships/hyperlink" Target="http://www.middleweb.com/rubricsHG.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cation-world.com/a_curr/curr248.shtml" TargetMode="External"/><Relationship Id="rId11" Type="http://schemas.openxmlformats.org/officeDocument/2006/relationships/hyperlink" Target="http://scied.gsu.edu/Hassard/mos/8.3c.html" TargetMode="External"/><Relationship Id="rId5" Type="http://schemas.openxmlformats.org/officeDocument/2006/relationships/hyperlink" Target="http://www.ncela.gwu.edu/pubs/directions/12.htm" TargetMode="External"/><Relationship Id="rId15" Type="http://schemas.openxmlformats.org/officeDocument/2006/relationships/fontTable" Target="fontTable.xml"/><Relationship Id="rId10" Type="http://schemas.openxmlformats.org/officeDocument/2006/relationships/hyperlink" Target="http://library.thinkquest.org/C005704/content_teaching_it_styles.php3" TargetMode="External"/><Relationship Id="rId4" Type="http://schemas.openxmlformats.org/officeDocument/2006/relationships/hyperlink" Target="http://www.teachers.ash.org.au/researchskills/dalton.htm" TargetMode="External"/><Relationship Id="rId9" Type="http://schemas.openxmlformats.org/officeDocument/2006/relationships/hyperlink" Target="http://cte.udel.edu/TAbook/question.html" TargetMode="External"/><Relationship Id="rId14" Type="http://schemas.openxmlformats.org/officeDocument/2006/relationships/hyperlink" Target="http://www.huntington.edu/education/lessonplanning/ro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Literacy/Strategies, Angela Bray</vt:lpstr>
    </vt:vector>
  </TitlesOfParts>
  <Company>Pulaski County Schools</Company>
  <LinksUpToDate>false</LinksUpToDate>
  <CharactersWithSpaces>4757</CharactersWithSpaces>
  <SharedDoc>false</SharedDoc>
  <HLinks>
    <vt:vector size="66" baseType="variant">
      <vt:variant>
        <vt:i4>393309</vt:i4>
      </vt:variant>
      <vt:variant>
        <vt:i4>30</vt:i4>
      </vt:variant>
      <vt:variant>
        <vt:i4>0</vt:i4>
      </vt:variant>
      <vt:variant>
        <vt:i4>5</vt:i4>
      </vt:variant>
      <vt:variant>
        <vt:lpwstr>http://www.huntington.edu/education/lessonplanning/roles.html</vt:lpwstr>
      </vt:variant>
      <vt:variant>
        <vt:lpwstr/>
      </vt:variant>
      <vt:variant>
        <vt:i4>7143465</vt:i4>
      </vt:variant>
      <vt:variant>
        <vt:i4>27</vt:i4>
      </vt:variant>
      <vt:variant>
        <vt:i4>0</vt:i4>
      </vt:variant>
      <vt:variant>
        <vt:i4>5</vt:i4>
      </vt:variant>
      <vt:variant>
        <vt:lpwstr>http://www.ldrc.ca/projects/miinventory/mitest.html</vt:lpwstr>
      </vt:variant>
      <vt:variant>
        <vt:lpwstr/>
      </vt:variant>
      <vt:variant>
        <vt:i4>3997797</vt:i4>
      </vt:variant>
      <vt:variant>
        <vt:i4>24</vt:i4>
      </vt:variant>
      <vt:variant>
        <vt:i4>0</vt:i4>
      </vt:variant>
      <vt:variant>
        <vt:i4>5</vt:i4>
      </vt:variant>
      <vt:variant>
        <vt:lpwstr>http://www.middleweb.com/rubricsHG.html</vt:lpwstr>
      </vt:variant>
      <vt:variant>
        <vt:lpwstr/>
      </vt:variant>
      <vt:variant>
        <vt:i4>6946928</vt:i4>
      </vt:variant>
      <vt:variant>
        <vt:i4>21</vt:i4>
      </vt:variant>
      <vt:variant>
        <vt:i4>0</vt:i4>
      </vt:variant>
      <vt:variant>
        <vt:i4>5</vt:i4>
      </vt:variant>
      <vt:variant>
        <vt:lpwstr>http://scied.gsu.edu/Hassard/mos/8.3c.html</vt:lpwstr>
      </vt:variant>
      <vt:variant>
        <vt:lpwstr/>
      </vt:variant>
      <vt:variant>
        <vt:i4>5963901</vt:i4>
      </vt:variant>
      <vt:variant>
        <vt:i4>18</vt:i4>
      </vt:variant>
      <vt:variant>
        <vt:i4>0</vt:i4>
      </vt:variant>
      <vt:variant>
        <vt:i4>5</vt:i4>
      </vt:variant>
      <vt:variant>
        <vt:lpwstr>http://library.thinkquest.org/C005704/content_teaching_it_styles.php3</vt:lpwstr>
      </vt:variant>
      <vt:variant>
        <vt:lpwstr/>
      </vt:variant>
      <vt:variant>
        <vt:i4>262169</vt:i4>
      </vt:variant>
      <vt:variant>
        <vt:i4>15</vt:i4>
      </vt:variant>
      <vt:variant>
        <vt:i4>0</vt:i4>
      </vt:variant>
      <vt:variant>
        <vt:i4>5</vt:i4>
      </vt:variant>
      <vt:variant>
        <vt:lpwstr>http://cte.udel.edu/TAbook/question.html</vt:lpwstr>
      </vt:variant>
      <vt:variant>
        <vt:lpwstr/>
      </vt:variant>
      <vt:variant>
        <vt:i4>5242950</vt:i4>
      </vt:variant>
      <vt:variant>
        <vt:i4>12</vt:i4>
      </vt:variant>
      <vt:variant>
        <vt:i4>0</vt:i4>
      </vt:variant>
      <vt:variant>
        <vt:i4>5</vt:i4>
      </vt:variant>
      <vt:variant>
        <vt:lpwstr>http://www.lth3.k12.il.us/rhampton/mi/LessonPlanIdeas.htm</vt:lpwstr>
      </vt:variant>
      <vt:variant>
        <vt:lpwstr/>
      </vt:variant>
      <vt:variant>
        <vt:i4>7995450</vt:i4>
      </vt:variant>
      <vt:variant>
        <vt:i4>9</vt:i4>
      </vt:variant>
      <vt:variant>
        <vt:i4>0</vt:i4>
      </vt:variant>
      <vt:variant>
        <vt:i4>5</vt:i4>
      </vt:variant>
      <vt:variant>
        <vt:lpwstr>http://www.nwlink.com/~donclark/hrd/bloom.html</vt:lpwstr>
      </vt:variant>
      <vt:variant>
        <vt:lpwstr/>
      </vt:variant>
      <vt:variant>
        <vt:i4>7667784</vt:i4>
      </vt:variant>
      <vt:variant>
        <vt:i4>6</vt:i4>
      </vt:variant>
      <vt:variant>
        <vt:i4>0</vt:i4>
      </vt:variant>
      <vt:variant>
        <vt:i4>5</vt:i4>
      </vt:variant>
      <vt:variant>
        <vt:lpwstr>http://www.education-world.com/a_curr/curr248.shtml</vt:lpwstr>
      </vt:variant>
      <vt:variant>
        <vt:lpwstr/>
      </vt:variant>
      <vt:variant>
        <vt:i4>7405666</vt:i4>
      </vt:variant>
      <vt:variant>
        <vt:i4>3</vt:i4>
      </vt:variant>
      <vt:variant>
        <vt:i4>0</vt:i4>
      </vt:variant>
      <vt:variant>
        <vt:i4>5</vt:i4>
      </vt:variant>
      <vt:variant>
        <vt:lpwstr>http://www.ncela.gwu.edu/pubs/directions/12.htm</vt:lpwstr>
      </vt:variant>
      <vt:variant>
        <vt:lpwstr/>
      </vt:variant>
      <vt:variant>
        <vt:i4>5898332</vt:i4>
      </vt:variant>
      <vt:variant>
        <vt:i4>0</vt:i4>
      </vt:variant>
      <vt:variant>
        <vt:i4>0</vt:i4>
      </vt:variant>
      <vt:variant>
        <vt:i4>5</vt:i4>
      </vt:variant>
      <vt:variant>
        <vt:lpwstr>http://www.teachers.ash.org.au/researchskills/dalton.htm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Literacy/Strategies, Angela Bray</dc:title>
  <dc:subject/>
  <dc:creator>Angela Bray</dc:creator>
  <cp:keywords/>
  <dc:description/>
  <cp:lastModifiedBy>GCBOE</cp:lastModifiedBy>
  <cp:revision>2</cp:revision>
  <dcterms:created xsi:type="dcterms:W3CDTF">2011-08-25T13:44:00Z</dcterms:created>
  <dcterms:modified xsi:type="dcterms:W3CDTF">2011-08-25T13:44:00Z</dcterms:modified>
</cp:coreProperties>
</file>