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1771"/>
        <w:gridCol w:w="1771"/>
        <w:gridCol w:w="1771"/>
        <w:gridCol w:w="1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64A02">
            <w:r>
              <w:t>Problem solving</w:t>
            </w:r>
          </w:p>
        </w:tc>
        <w:tc>
          <w:tcPr>
            <w:tcW w:w="1771" w:type="dxa"/>
          </w:tcPr>
          <w:p w:rsidR="00000000" w:rsidRDefault="00564A02">
            <w:r>
              <w:t>4</w:t>
            </w:r>
          </w:p>
        </w:tc>
        <w:tc>
          <w:tcPr>
            <w:tcW w:w="1771" w:type="dxa"/>
          </w:tcPr>
          <w:p w:rsidR="00000000" w:rsidRDefault="00564A02">
            <w:r>
              <w:t>3</w:t>
            </w:r>
          </w:p>
        </w:tc>
        <w:tc>
          <w:tcPr>
            <w:tcW w:w="1771" w:type="dxa"/>
          </w:tcPr>
          <w:p w:rsidR="00000000" w:rsidRDefault="00564A02">
            <w:r>
              <w:t>2</w:t>
            </w:r>
          </w:p>
        </w:tc>
        <w:tc>
          <w:tcPr>
            <w:tcW w:w="1772" w:type="dxa"/>
          </w:tcPr>
          <w:p w:rsidR="00000000" w:rsidRDefault="00564A02"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64A02">
            <w:r>
              <w:t>MATH</w:t>
            </w:r>
          </w:p>
        </w:tc>
        <w:tc>
          <w:tcPr>
            <w:tcW w:w="1771" w:type="dxa"/>
          </w:tcPr>
          <w:p w:rsidR="00000000" w:rsidRDefault="00564A02">
            <w:r>
              <w:t>The student selects the solution that is most effective for overcoming the obstacle or constraint and accurately explains why it is most effective of the possible solutions.</w:t>
            </w:r>
          </w:p>
        </w:tc>
        <w:tc>
          <w:tcPr>
            <w:tcW w:w="1771" w:type="dxa"/>
          </w:tcPr>
          <w:p w:rsidR="00000000" w:rsidRDefault="00564A02">
            <w:r>
              <w:t>The student selects the solution that is most effect</w:t>
            </w:r>
            <w:r>
              <w:t>ive for overcoming the obstacle or constraint but does not completely explain why it is the most effective of the possible solutions.</w:t>
            </w:r>
          </w:p>
        </w:tc>
        <w:tc>
          <w:tcPr>
            <w:tcW w:w="1771" w:type="dxa"/>
          </w:tcPr>
          <w:p w:rsidR="00000000" w:rsidRDefault="00564A02">
            <w:r>
              <w:t xml:space="preserve">The student selects a solution that overcomes the obstacle or constraint but is not the most </w:t>
            </w:r>
            <w:proofErr w:type="gramStart"/>
            <w:r>
              <w:t>effective  solution</w:t>
            </w:r>
            <w:proofErr w:type="gramEnd"/>
            <w:r>
              <w:t xml:space="preserve"> given the</w:t>
            </w:r>
            <w:r>
              <w:t xml:space="preserve"> options.</w:t>
            </w:r>
          </w:p>
        </w:tc>
        <w:tc>
          <w:tcPr>
            <w:tcW w:w="1772" w:type="dxa"/>
          </w:tcPr>
          <w:p w:rsidR="00000000" w:rsidRDefault="00564A02">
            <w:r>
              <w:t>The student selects a solution that does not overcome the obstacle or constraint.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2" w:type="dxa"/>
          </w:tcPr>
          <w:p w:rsidR="00000000" w:rsidRDefault="00564A0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2" w:type="dxa"/>
          </w:tcPr>
          <w:p w:rsidR="00000000" w:rsidRDefault="00564A0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1" w:type="dxa"/>
          </w:tcPr>
          <w:p w:rsidR="00000000" w:rsidRDefault="00564A02"/>
        </w:tc>
        <w:tc>
          <w:tcPr>
            <w:tcW w:w="1772" w:type="dxa"/>
          </w:tcPr>
          <w:p w:rsidR="00000000" w:rsidRDefault="00564A02"/>
        </w:tc>
      </w:tr>
    </w:tbl>
    <w:p w:rsidR="00000000" w:rsidRDefault="00564A02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02"/>
    <w:rsid w:val="0056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solving</vt:lpstr>
    </vt:vector>
  </TitlesOfParts>
  <Company>shelby county public schools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</dc:title>
  <dc:subject/>
  <dc:creator>westlab</dc:creator>
  <cp:keywords/>
  <dc:description/>
  <cp:lastModifiedBy>GCBOE</cp:lastModifiedBy>
  <cp:revision>2</cp:revision>
  <dcterms:created xsi:type="dcterms:W3CDTF">2011-08-25T23:54:00Z</dcterms:created>
  <dcterms:modified xsi:type="dcterms:W3CDTF">2011-08-25T23:54:00Z</dcterms:modified>
</cp:coreProperties>
</file>