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73FA" w:rsidRDefault="00D473FA">
      <w:pPr>
        <w:rPr>
          <w:noProof/>
        </w:rPr>
      </w:pPr>
    </w:p>
    <w:p w:rsidR="007B7DDF" w:rsidRPr="007B7DDF" w:rsidRDefault="007B7DDF" w:rsidP="007B7DDF">
      <w:pPr>
        <w:jc w:val="right"/>
        <w:rPr>
          <w:noProof/>
          <w:sz w:val="18"/>
          <w:szCs w:val="18"/>
        </w:rPr>
      </w:pPr>
      <w:r w:rsidRPr="007B7DDF">
        <w:rPr>
          <w:noProof/>
          <w:sz w:val="18"/>
          <w:szCs w:val="18"/>
        </w:rPr>
        <w:t>August, 2009</w:t>
      </w:r>
    </w:p>
    <w:p w:rsidR="00D473FA" w:rsidRPr="00D473FA" w:rsidRDefault="00D473FA" w:rsidP="00D473FA">
      <w:pPr>
        <w:jc w:val="center"/>
        <w:rPr>
          <w:b/>
          <w:noProof/>
        </w:rPr>
      </w:pPr>
      <w:r w:rsidRPr="00D473FA">
        <w:rPr>
          <w:b/>
          <w:noProof/>
        </w:rPr>
        <w:t>REGULAR EDUCATION TEACHERS ACCESSING AN IEP IN INFINITE CAMPUS</w:t>
      </w:r>
    </w:p>
    <w:p w:rsidR="000F6BBE" w:rsidRDefault="000F6BBE" w:rsidP="000F6BBE">
      <w:pPr>
        <w:rPr>
          <w:noProof/>
        </w:rPr>
      </w:pPr>
      <w:r>
        <w:rPr>
          <w:noProof/>
        </w:rPr>
        <w:t xml:space="preserve">(1) </w:t>
      </w:r>
      <w:r w:rsidR="00A87941">
        <w:rPr>
          <w:noProof/>
        </w:rPr>
        <w:t xml:space="preserve">Log Into Infinite Campus             </w:t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</w:p>
    <w:p w:rsidR="000F6BBE" w:rsidRDefault="000F6BBE" w:rsidP="000F6BBE">
      <w:pPr>
        <w:spacing w:line="240" w:lineRule="auto"/>
        <w:rPr>
          <w:noProof/>
        </w:rPr>
      </w:pPr>
      <w:r>
        <w:rPr>
          <w:noProof/>
        </w:rPr>
        <w:t xml:space="preserve">(2) Select the class under Section   </w:t>
      </w:r>
    </w:p>
    <w:p w:rsidR="000F6BBE" w:rsidRDefault="000F6BBE">
      <w:pPr>
        <w:rPr>
          <w:noProof/>
        </w:rPr>
      </w:pPr>
      <w:r w:rsidRPr="000F6BBE">
        <w:rPr>
          <w:noProof/>
        </w:rPr>
        <w:drawing>
          <wp:inline distT="0" distB="0" distL="0" distR="0">
            <wp:extent cx="1866900" cy="2628900"/>
            <wp:effectExtent l="1905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1000" r="80000" b="384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6BBE" w:rsidRDefault="000F6BBE" w:rsidP="000F6BBE">
      <w:pPr>
        <w:rPr>
          <w:noProof/>
        </w:rPr>
      </w:pPr>
      <w:r>
        <w:rPr>
          <w:noProof/>
        </w:rPr>
        <w:t xml:space="preserve">(3)  Click on Roster     </w:t>
      </w:r>
    </w:p>
    <w:p w:rsidR="000F6BBE" w:rsidRDefault="000F6BBE" w:rsidP="000F6BBE">
      <w:pPr>
        <w:rPr>
          <w:noProof/>
        </w:rPr>
      </w:pPr>
      <w:r w:rsidRPr="000F6BBE">
        <w:rPr>
          <w:noProof/>
        </w:rPr>
        <w:drawing>
          <wp:inline distT="0" distB="0" distL="0" distR="0">
            <wp:extent cx="1371600" cy="2895600"/>
            <wp:effectExtent l="1905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r="93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</w:t>
      </w:r>
    </w:p>
    <w:p w:rsidR="000F6BBE" w:rsidRDefault="000F6BBE" w:rsidP="000F6BBE">
      <w:pPr>
        <w:rPr>
          <w:noProof/>
        </w:rPr>
      </w:pPr>
      <w:r>
        <w:rPr>
          <w:noProof/>
        </w:rPr>
        <w:t xml:space="preserve">  </w:t>
      </w:r>
    </w:p>
    <w:p w:rsidR="000F6BBE" w:rsidRDefault="000F6BBE" w:rsidP="000F6BBE">
      <w:pPr>
        <w:rPr>
          <w:noProof/>
        </w:rPr>
      </w:pPr>
    </w:p>
    <w:p w:rsidR="000F6BBE" w:rsidRDefault="000F6BBE" w:rsidP="000F6BBE">
      <w:pPr>
        <w:rPr>
          <w:noProof/>
        </w:rPr>
      </w:pPr>
    </w:p>
    <w:p w:rsidR="000F6BBE" w:rsidRDefault="000F6BBE">
      <w:pPr>
        <w:rPr>
          <w:noProof/>
        </w:rPr>
      </w:pPr>
      <w:r>
        <w:rPr>
          <w:noProof/>
        </w:rPr>
        <w:t xml:space="preserve">                     </w:t>
      </w:r>
    </w:p>
    <w:p w:rsidR="00C65358" w:rsidRDefault="00C65358" w:rsidP="000F6BBE">
      <w:pPr>
        <w:rPr>
          <w:noProof/>
        </w:rPr>
      </w:pPr>
    </w:p>
    <w:p w:rsidR="000F6BBE" w:rsidRDefault="00A87941" w:rsidP="00C65358">
      <w:pPr>
        <w:spacing w:line="240" w:lineRule="auto"/>
        <w:rPr>
          <w:noProof/>
        </w:rPr>
      </w:pPr>
      <w:r>
        <w:rPr>
          <w:noProof/>
        </w:rPr>
        <w:t xml:space="preserve">      </w:t>
      </w:r>
      <w:r w:rsidR="000F6BBE">
        <w:rPr>
          <w:noProof/>
        </w:rPr>
        <w:t>4) Locate Student with the Paper Icon in the IEP Column</w:t>
      </w:r>
    </w:p>
    <w:p w:rsidR="00C65358" w:rsidRDefault="00C65358" w:rsidP="00C65358">
      <w:pPr>
        <w:spacing w:line="240" w:lineRule="auto"/>
        <w:rPr>
          <w:noProof/>
        </w:rPr>
      </w:pPr>
      <w:r>
        <w:rPr>
          <w:noProof/>
        </w:rPr>
        <w:t xml:space="preserve">          Icon will give message:  Click to View Learning Plan</w:t>
      </w:r>
    </w:p>
    <w:p w:rsidR="00A87941" w:rsidRDefault="00C65358" w:rsidP="00C65358">
      <w:pPr>
        <w:spacing w:line="240" w:lineRule="auto"/>
        <w:rPr>
          <w:noProof/>
        </w:rPr>
      </w:pPr>
      <w:r>
        <w:rPr>
          <w:noProof/>
        </w:rPr>
        <w:t xml:space="preserve">         Click on Icon and it will open the IEP</w:t>
      </w:r>
      <w:r w:rsidR="00A74F0D">
        <w:rPr>
          <w:noProof/>
        </w:rPr>
        <w:t xml:space="preserve">                                                                 </w:t>
      </w:r>
    </w:p>
    <w:p w:rsidR="00A87941" w:rsidRDefault="00C65358">
      <w:pPr>
        <w:rPr>
          <w:noProof/>
        </w:rPr>
      </w:pPr>
      <w:r w:rsidRPr="000F6BBE">
        <w:rPr>
          <w:noProof/>
        </w:rPr>
        <w:drawing>
          <wp:inline distT="0" distB="0" distL="0" distR="0">
            <wp:extent cx="1866900" cy="2752725"/>
            <wp:effectExtent l="19050" t="0" r="0" b="0"/>
            <wp:docPr id="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1333" r="70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275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73FA" w:rsidRDefault="00D473FA">
      <w:pPr>
        <w:rPr>
          <w:noProof/>
        </w:rPr>
      </w:pPr>
      <w:r>
        <w:rPr>
          <w:noProof/>
        </w:rPr>
        <w:t xml:space="preserve">               </w:t>
      </w:r>
    </w:p>
    <w:p w:rsidR="001872EB" w:rsidRDefault="00A74F0D">
      <w:r>
        <w:rPr>
          <w:noProof/>
        </w:rPr>
        <w:t xml:space="preserve">                                                            </w:t>
      </w:r>
      <w:r w:rsidR="00A87941">
        <w:rPr>
          <w:noProof/>
        </w:rPr>
        <w:t xml:space="preserve">                          </w:t>
      </w:r>
    </w:p>
    <w:sectPr w:rsidR="001872EB" w:rsidSect="00A74F0D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F15215"/>
    <w:multiLevelType w:val="hybridMultilevel"/>
    <w:tmpl w:val="DF6CD55C"/>
    <w:lvl w:ilvl="0" w:tplc="2210127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compat/>
  <w:rsids>
    <w:rsidRoot w:val="00A87941"/>
    <w:rsid w:val="000F6BBE"/>
    <w:rsid w:val="001872EB"/>
    <w:rsid w:val="002B7342"/>
    <w:rsid w:val="006A633A"/>
    <w:rsid w:val="007B7DDF"/>
    <w:rsid w:val="00A74F0D"/>
    <w:rsid w:val="00A87941"/>
    <w:rsid w:val="00C65358"/>
    <w:rsid w:val="00D163D6"/>
    <w:rsid w:val="00D473FA"/>
    <w:rsid w:val="00DC1540"/>
    <w:rsid w:val="00ED0A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872E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879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7941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F6BBE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85</Words>
  <Characters>485</Characters>
  <Application>Microsoft Office Word</Application>
  <DocSecurity>4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GCBOE</Company>
  <LinksUpToDate>false</LinksUpToDate>
  <CharactersWithSpaces>569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GCBOE</dc:creator>
  <cp:keywords/>
  <dc:description/>
  <cp:lastModifiedBy>GCBOE</cp:lastModifiedBy>
  <cp:revision>2</cp:revision>
  <dcterms:created xsi:type="dcterms:W3CDTF">2011-08-25T17:50:00Z</dcterms:created>
  <dcterms:modified xsi:type="dcterms:W3CDTF">2011-08-25T17:50:00Z</dcterms:modified>
</cp:coreProperties>
</file>